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3"/>
        <w:gridCol w:w="1954"/>
        <w:gridCol w:w="1953"/>
        <w:gridCol w:w="1954"/>
        <w:gridCol w:w="1954"/>
      </w:tblGrid>
      <w:tr w:rsidR="00757EAF" w:rsidRPr="003F1E9F" w:rsidTr="00112638">
        <w:trPr>
          <w:trHeight w:val="489"/>
        </w:trPr>
        <w:tc>
          <w:tcPr>
            <w:tcW w:w="1953" w:type="dxa"/>
          </w:tcPr>
          <w:p w:rsidR="00757EAF" w:rsidRPr="00F85A88" w:rsidRDefault="00757EAF" w:rsidP="00112638">
            <w:pPr>
              <w:rPr>
                <w:b/>
                <w:sz w:val="18"/>
              </w:rPr>
            </w:pPr>
            <w:r w:rsidRPr="00F85A88">
              <w:rPr>
                <w:b/>
                <w:sz w:val="18"/>
              </w:rPr>
              <w:t>1</w:t>
            </w:r>
            <w:r w:rsidRPr="00F85A88">
              <w:rPr>
                <w:b/>
                <w:sz w:val="18"/>
                <w:vertAlign w:val="superscript"/>
              </w:rPr>
              <w:t>st</w:t>
            </w:r>
            <w:r w:rsidRPr="00F85A88">
              <w:rPr>
                <w:b/>
                <w:sz w:val="18"/>
              </w:rPr>
              <w:t xml:space="preserve"> Grade</w:t>
            </w:r>
          </w:p>
          <w:p w:rsidR="00757EAF" w:rsidRDefault="00757EAF" w:rsidP="00112638"/>
        </w:tc>
        <w:tc>
          <w:tcPr>
            <w:tcW w:w="1954" w:type="dxa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Who We Are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3" w:type="dxa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How We Organize Ourselves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4" w:type="dxa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How the World Works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3" w:type="dxa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Where We Are </w:t>
            </w:r>
            <w:proofErr w:type="gramStart"/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In</w:t>
            </w:r>
            <w:proofErr w:type="gramEnd"/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 Place and Time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4" w:type="dxa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How We Express Ourselves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4" w:type="dxa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Sharing the Planet 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</w:tr>
      <w:tr w:rsidR="00757EAF" w:rsidRPr="00333524" w:rsidTr="00112638">
        <w:trPr>
          <w:trHeight w:val="405"/>
        </w:trPr>
        <w:tc>
          <w:tcPr>
            <w:tcW w:w="1953" w:type="dxa"/>
          </w:tcPr>
          <w:p w:rsidR="00757EAF" w:rsidRPr="00236649" w:rsidRDefault="00757EAF" w:rsidP="00112638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</w:tcPr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Aug. 16-Sept. 24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:rsidR="00757EA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Sept. 27-</w:t>
            </w:r>
            <w:r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Nov 1</w:t>
            </w:r>
          </w:p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Buffer Nov 2 – 21 </w:t>
            </w:r>
          </w:p>
        </w:tc>
        <w:tc>
          <w:tcPr>
            <w:tcW w:w="1954" w:type="dxa"/>
          </w:tcPr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Nov. </w:t>
            </w:r>
            <w:r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22 – Jan 7</w:t>
            </w:r>
          </w:p>
        </w:tc>
        <w:tc>
          <w:tcPr>
            <w:tcW w:w="1953" w:type="dxa"/>
          </w:tcPr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Jan. </w:t>
            </w:r>
            <w:r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10 -</w:t>
            </w: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Feb.1</w:t>
            </w:r>
            <w:r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7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Feb. </w:t>
            </w:r>
            <w:r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21 </w:t>
            </w: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-Mar.25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757EAF" w:rsidRPr="00333524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Mar.28-May13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57EAF" w:rsidRPr="003F1E9F" w:rsidTr="00112638">
        <w:trPr>
          <w:trHeight w:val="795"/>
        </w:trPr>
        <w:tc>
          <w:tcPr>
            <w:tcW w:w="1953" w:type="dxa"/>
          </w:tcPr>
          <w:p w:rsidR="00757EAF" w:rsidRPr="00236649" w:rsidRDefault="00757EAF" w:rsidP="00112638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Our behaviors help us develop relationships </w:t>
            </w: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throughout the world.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Balanced people respect others, the environment, and themselves.  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The impact of the climate affects everyone differently throughout the world.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Changes in our environments have changed how our home and communities’ function.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57EAF" w:rsidRPr="00333524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33524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Light and sound help us communicate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Plants and animals connect our planet.</w:t>
            </w:r>
          </w:p>
        </w:tc>
      </w:tr>
      <w:tr w:rsidR="00757EAF" w:rsidRPr="003F1E9F" w:rsidTr="00112638">
        <w:trPr>
          <w:trHeight w:val="360"/>
        </w:trPr>
        <w:tc>
          <w:tcPr>
            <w:tcW w:w="1953" w:type="dxa"/>
          </w:tcPr>
          <w:p w:rsidR="00757EAF" w:rsidRPr="00236649" w:rsidRDefault="00757EAF" w:rsidP="00112638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Our family history</w:t>
            </w: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Our family histories are alike/different over time.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We understand about our family (past) history.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757EAF" w:rsidRDefault="00757EAF" w:rsidP="00112638">
            <w:pPr>
              <w:ind w:left="-14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Responsible community members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positively </w:t>
            </w:r>
            <w:proofErr w:type="gramStart"/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impact</w:t>
            </w:r>
            <w:proofErr w:type="gramEnd"/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 the world.</w:t>
            </w:r>
          </w:p>
          <w:p w:rsidR="00757EAF" w:rsidRPr="003F1E9F" w:rsidRDefault="00757EAF" w:rsidP="00112638">
            <w:pPr>
              <w:ind w:left="-14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  <w:p w:rsidR="00757EAF" w:rsidRDefault="00757EAF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The purpose of roles, responsibilities, and essential agreements affect our classroom and school environments. </w:t>
            </w:r>
          </w:p>
          <w:p w:rsidR="00757EAF" w:rsidRPr="003F1E9F" w:rsidRDefault="00757EAF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757EAF" w:rsidRPr="003F1E9F" w:rsidRDefault="00757EAF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We will reflect how our choices impact ourselves and others by using the action cycle. 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57EAF" w:rsidRPr="00855189" w:rsidRDefault="00757EAF" w:rsidP="001126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bCs/>
                <w:sz w:val="18"/>
                <w:szCs w:val="18"/>
              </w:rPr>
              <w:t>There are ways in which weather is measured.</w:t>
            </w: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757EAF" w:rsidRPr="00855189" w:rsidRDefault="00757EAF" w:rsidP="001126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757EAF" w:rsidRPr="00855189" w:rsidRDefault="00757EAF" w:rsidP="001126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bCs/>
                <w:sz w:val="18"/>
                <w:szCs w:val="18"/>
              </w:rPr>
              <w:t>The impact of weather on daily life makes a difference.</w:t>
            </w: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757EAF" w:rsidRPr="00855189" w:rsidRDefault="00757EAF" w:rsidP="001126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757EAF" w:rsidRPr="00855189" w:rsidRDefault="00757EAF" w:rsidP="001126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bCs/>
                <w:sz w:val="18"/>
                <w:szCs w:val="18"/>
              </w:rPr>
              <w:t>Adaptation to weather is determined by location.</w:t>
            </w: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Communities have a responsibility to provide goods and services to meet people’s needs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.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People earn and spend their money differently for a variety of reasons. 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Producers and consumers provide opportunities for change.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The effects of light and sound can help keep us safe.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Light and Sound can create a link between Science and Art.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The impact of light and sound offer experiences throughout our lives.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Living things need a healthy environment to survive.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All living things go through a process of change.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57EAF" w:rsidRPr="003F1E9F" w:rsidRDefault="00757EAF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Animals and plants adapt to their surroundings.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57EAF" w:rsidRPr="003F1E9F" w:rsidTr="00112638">
        <w:trPr>
          <w:trHeight w:val="908"/>
        </w:trPr>
        <w:tc>
          <w:tcPr>
            <w:tcW w:w="1953" w:type="dxa"/>
          </w:tcPr>
          <w:p w:rsidR="00757EAF" w:rsidRPr="00236649" w:rsidRDefault="00757EAF" w:rsidP="00112638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Form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Reflection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Responsibility </w:t>
            </w:r>
          </w:p>
          <w:p w:rsidR="00757EAF" w:rsidRPr="003F1E9F" w:rsidRDefault="00757EAF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</w:tc>
      </w:tr>
    </w:tbl>
    <w:p w:rsidR="00757EAF" w:rsidRDefault="00757EAF">
      <w:bookmarkStart w:id="0" w:name="_GoBack"/>
      <w:bookmarkEnd w:id="0"/>
    </w:p>
    <w:sectPr w:rsidR="00757EAF" w:rsidSect="00757E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AF"/>
    <w:rsid w:val="007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311B"/>
  <w15:chartTrackingRefBased/>
  <w15:docId w15:val="{BF343745-6384-4F54-8A90-26AB711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7EAF"/>
  </w:style>
  <w:style w:type="character" w:customStyle="1" w:styleId="eop">
    <w:name w:val="eop"/>
    <w:basedOn w:val="DefaultParagraphFont"/>
    <w:rsid w:val="0075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2022-03-14T13:36:00Z</dcterms:created>
  <dcterms:modified xsi:type="dcterms:W3CDTF">2022-03-14T13:37:00Z</dcterms:modified>
</cp:coreProperties>
</file>